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29" w:rsidRPr="008D7E29" w:rsidRDefault="008D7E29" w:rsidP="008D7E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D7E29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Порядок госпитализации в дневной стационар</w:t>
      </w:r>
    </w:p>
    <w:p w:rsidR="008D7E29" w:rsidRPr="008D7E29" w:rsidRDefault="008D7E29" w:rsidP="008D7E29">
      <w:pPr>
        <w:shd w:val="clear" w:color="auto" w:fill="F0FEFF"/>
        <w:spacing w:before="180" w:after="180" w:line="240" w:lineRule="auto"/>
        <w:rPr>
          <w:rFonts w:ascii="Tahoma" w:eastAsia="Times New Roman" w:hAnsi="Tahoma" w:cs="Tahoma"/>
          <w:color w:val="252728"/>
          <w:sz w:val="24"/>
          <w:szCs w:val="24"/>
          <w:lang w:eastAsia="ru-RU"/>
        </w:rPr>
      </w:pPr>
      <w:r w:rsidRPr="008D7E29">
        <w:rPr>
          <w:rFonts w:ascii="Tahoma" w:eastAsia="Times New Roman" w:hAnsi="Tahoma" w:cs="Tahoma"/>
          <w:color w:val="252728"/>
          <w:sz w:val="28"/>
          <w:szCs w:val="28"/>
          <w:lang w:eastAsia="ru-RU"/>
        </w:rPr>
        <w:t xml:space="preserve">Отбор пациентов на лечение в дневном стационаре осуществляет лечащий врач </w:t>
      </w:r>
      <w:proofErr w:type="spellStart"/>
      <w:r w:rsidRPr="008D7E29">
        <w:rPr>
          <w:rFonts w:ascii="Tahoma" w:eastAsia="Times New Roman" w:hAnsi="Tahoma" w:cs="Tahoma"/>
          <w:color w:val="252728"/>
          <w:sz w:val="28"/>
          <w:szCs w:val="28"/>
          <w:lang w:eastAsia="ru-RU"/>
        </w:rPr>
        <w:t>амбулаторно</w:t>
      </w:r>
      <w:proofErr w:type="spellEnd"/>
      <w:r w:rsidRPr="008D7E29">
        <w:rPr>
          <w:rFonts w:ascii="Tahoma" w:eastAsia="Times New Roman" w:hAnsi="Tahoma" w:cs="Tahoma"/>
          <w:color w:val="252728"/>
          <w:sz w:val="28"/>
          <w:szCs w:val="28"/>
          <w:lang w:eastAsia="ru-RU"/>
        </w:rPr>
        <w:t xml:space="preserve"> – поликлинического приема совместно с </w:t>
      </w:r>
      <w:proofErr w:type="gramStart"/>
      <w:r w:rsidRPr="008D7E29">
        <w:rPr>
          <w:rFonts w:ascii="Tahoma" w:eastAsia="Times New Roman" w:hAnsi="Tahoma" w:cs="Tahoma"/>
          <w:color w:val="252728"/>
          <w:sz w:val="28"/>
          <w:szCs w:val="28"/>
          <w:lang w:eastAsia="ru-RU"/>
        </w:rPr>
        <w:t>заведующим отделения</w:t>
      </w:r>
      <w:proofErr w:type="gramEnd"/>
      <w:r w:rsidRPr="008D7E29">
        <w:rPr>
          <w:rFonts w:ascii="Tahoma" w:eastAsia="Times New Roman" w:hAnsi="Tahoma" w:cs="Tahoma"/>
          <w:color w:val="252728"/>
          <w:sz w:val="28"/>
          <w:szCs w:val="28"/>
          <w:lang w:eastAsia="ru-RU"/>
        </w:rPr>
        <w:t xml:space="preserve"> (терапии, хирургии, неврологии) в плановом порядке. Лечащий врач предоставляет </w:t>
      </w:r>
      <w:proofErr w:type="gramStart"/>
      <w:r w:rsidRPr="008D7E29">
        <w:rPr>
          <w:rFonts w:ascii="Tahoma" w:eastAsia="Times New Roman" w:hAnsi="Tahoma" w:cs="Tahoma"/>
          <w:color w:val="252728"/>
          <w:sz w:val="28"/>
          <w:szCs w:val="28"/>
          <w:lang w:eastAsia="ru-RU"/>
        </w:rPr>
        <w:t>заведующему отделения</w:t>
      </w:r>
      <w:proofErr w:type="gramEnd"/>
      <w:r w:rsidRPr="008D7E29">
        <w:rPr>
          <w:rFonts w:ascii="Tahoma" w:eastAsia="Times New Roman" w:hAnsi="Tahoma" w:cs="Tahoma"/>
          <w:color w:val="252728"/>
          <w:sz w:val="28"/>
          <w:szCs w:val="28"/>
          <w:lang w:eastAsia="ru-RU"/>
        </w:rPr>
        <w:t xml:space="preserve"> медицинскую карту амбулаторного больного, заполненное направление на госпитализацию в дневной стационар. Заведующий отделением проверяет наличие необходимых обследований, консультаций специалистов, обоснованности направления на лечение в дневной стационар. Ставит свою подпись. </w:t>
      </w:r>
      <w:r w:rsidRPr="008D7E29">
        <w:rPr>
          <w:rFonts w:ascii="Tahoma" w:eastAsia="Times New Roman" w:hAnsi="Tahoma" w:cs="Tahoma"/>
          <w:color w:val="252728"/>
          <w:sz w:val="28"/>
          <w:szCs w:val="28"/>
          <w:shd w:val="clear" w:color="auto" w:fill="F0FEFF"/>
          <w:lang w:eastAsia="ru-RU"/>
        </w:rPr>
        <w:t>Затем лечащий врач предоставляет врачу дневного стационара медицинскую карту амбулаторного больного и направление на госпитализацию. Определяется дата и время госпитализации пациента в дневной стационар. В назначенный день пациент является в дневной стационар, имея при себе сменную обувь и простынь. </w:t>
      </w:r>
      <w:proofErr w:type="gramStart"/>
      <w:r w:rsidRPr="008D7E29">
        <w:rPr>
          <w:rFonts w:ascii="Tahoma" w:eastAsia="Times New Roman" w:hAnsi="Tahoma" w:cs="Tahoma"/>
          <w:b/>
          <w:bCs/>
          <w:color w:val="252728"/>
          <w:sz w:val="28"/>
          <w:lang w:eastAsia="ru-RU"/>
        </w:rPr>
        <w:t>Все больные, направляемые на плановое  лечение должны быть обследованы</w:t>
      </w:r>
      <w:proofErr w:type="gramEnd"/>
      <w:r w:rsidRPr="008D7E29">
        <w:rPr>
          <w:rFonts w:ascii="Tahoma" w:eastAsia="Times New Roman" w:hAnsi="Tahoma" w:cs="Tahoma"/>
          <w:b/>
          <w:bCs/>
          <w:color w:val="252728"/>
          <w:sz w:val="28"/>
          <w:lang w:eastAsia="ru-RU"/>
        </w:rPr>
        <w:t xml:space="preserve"> в следующем объеме: </w:t>
      </w:r>
      <w:r w:rsidRPr="008D7E29">
        <w:rPr>
          <w:rFonts w:ascii="Tahoma" w:eastAsia="Times New Roman" w:hAnsi="Tahoma" w:cs="Tahoma"/>
          <w:color w:val="252728"/>
          <w:sz w:val="28"/>
          <w:szCs w:val="28"/>
          <w:lang w:eastAsia="ru-RU"/>
        </w:rPr>
        <w:t>1.</w:t>
      </w:r>
      <w:r w:rsidRPr="008D7E29">
        <w:rPr>
          <w:rFonts w:ascii="Times New Roman" w:eastAsia="Times New Roman" w:hAnsi="Times New Roman" w:cs="Times New Roman"/>
          <w:color w:val="252728"/>
          <w:sz w:val="14"/>
          <w:szCs w:val="14"/>
          <w:lang w:eastAsia="ru-RU"/>
        </w:rPr>
        <w:t> </w:t>
      </w:r>
      <w:r w:rsidRPr="008D7E29">
        <w:rPr>
          <w:rFonts w:ascii="Tahoma" w:eastAsia="Times New Roman" w:hAnsi="Tahoma" w:cs="Tahoma"/>
          <w:color w:val="252728"/>
          <w:sz w:val="28"/>
          <w:szCs w:val="28"/>
          <w:lang w:eastAsia="ru-RU"/>
        </w:rPr>
        <w:t>Анализ крови развернутый. 2.</w:t>
      </w:r>
      <w:r w:rsidRPr="008D7E29">
        <w:rPr>
          <w:rFonts w:ascii="Times New Roman" w:eastAsia="Times New Roman" w:hAnsi="Times New Roman" w:cs="Times New Roman"/>
          <w:color w:val="252728"/>
          <w:sz w:val="14"/>
          <w:szCs w:val="14"/>
          <w:lang w:eastAsia="ru-RU"/>
        </w:rPr>
        <w:t> </w:t>
      </w:r>
      <w:r w:rsidRPr="008D7E29">
        <w:rPr>
          <w:rFonts w:ascii="Tahoma" w:eastAsia="Times New Roman" w:hAnsi="Tahoma" w:cs="Tahoma"/>
          <w:color w:val="252728"/>
          <w:sz w:val="28"/>
          <w:szCs w:val="28"/>
          <w:lang w:eastAsia="ru-RU"/>
        </w:rPr>
        <w:t>Б/</w:t>
      </w:r>
      <w:proofErr w:type="spellStart"/>
      <w:r w:rsidRPr="008D7E29">
        <w:rPr>
          <w:rFonts w:ascii="Tahoma" w:eastAsia="Times New Roman" w:hAnsi="Tahoma" w:cs="Tahoma"/>
          <w:color w:val="252728"/>
          <w:sz w:val="28"/>
          <w:szCs w:val="28"/>
          <w:lang w:eastAsia="ru-RU"/>
        </w:rPr>
        <w:t>х</w:t>
      </w:r>
      <w:proofErr w:type="spellEnd"/>
      <w:r w:rsidRPr="008D7E29">
        <w:rPr>
          <w:rFonts w:ascii="Tahoma" w:eastAsia="Times New Roman" w:hAnsi="Tahoma" w:cs="Tahoma"/>
          <w:color w:val="252728"/>
          <w:sz w:val="28"/>
          <w:szCs w:val="28"/>
          <w:lang w:eastAsia="ru-RU"/>
        </w:rPr>
        <w:t xml:space="preserve">: общий белок, </w:t>
      </w:r>
      <w:proofErr w:type="spellStart"/>
      <w:r w:rsidRPr="008D7E29">
        <w:rPr>
          <w:rFonts w:ascii="Tahoma" w:eastAsia="Times New Roman" w:hAnsi="Tahoma" w:cs="Tahoma"/>
          <w:color w:val="252728"/>
          <w:sz w:val="28"/>
          <w:szCs w:val="28"/>
          <w:lang w:eastAsia="ru-RU"/>
        </w:rPr>
        <w:t>о</w:t>
      </w:r>
      <w:proofErr w:type="gramStart"/>
      <w:r w:rsidRPr="008D7E29">
        <w:rPr>
          <w:rFonts w:ascii="Tahoma" w:eastAsia="Times New Roman" w:hAnsi="Tahoma" w:cs="Tahoma"/>
          <w:color w:val="252728"/>
          <w:sz w:val="28"/>
          <w:szCs w:val="28"/>
          <w:lang w:eastAsia="ru-RU"/>
        </w:rPr>
        <w:t>.б</w:t>
      </w:r>
      <w:proofErr w:type="gramEnd"/>
      <w:r w:rsidRPr="008D7E29">
        <w:rPr>
          <w:rFonts w:ascii="Tahoma" w:eastAsia="Times New Roman" w:hAnsi="Tahoma" w:cs="Tahoma"/>
          <w:color w:val="252728"/>
          <w:sz w:val="28"/>
          <w:szCs w:val="28"/>
          <w:lang w:eastAsia="ru-RU"/>
        </w:rPr>
        <w:t>иллирубин</w:t>
      </w:r>
      <w:proofErr w:type="spellEnd"/>
      <w:r w:rsidRPr="008D7E29">
        <w:rPr>
          <w:rFonts w:ascii="Tahoma" w:eastAsia="Times New Roman" w:hAnsi="Tahoma" w:cs="Tahoma"/>
          <w:color w:val="252728"/>
          <w:sz w:val="28"/>
          <w:szCs w:val="28"/>
          <w:lang w:eastAsia="ru-RU"/>
        </w:rPr>
        <w:t xml:space="preserve">, сахар крови, холестерин с фракциями, АЛТ, АСТ, мочевина, </w:t>
      </w:r>
      <w:proofErr w:type="spellStart"/>
      <w:r w:rsidRPr="008D7E29">
        <w:rPr>
          <w:rFonts w:ascii="Tahoma" w:eastAsia="Times New Roman" w:hAnsi="Tahoma" w:cs="Tahoma"/>
          <w:color w:val="252728"/>
          <w:sz w:val="28"/>
          <w:szCs w:val="28"/>
          <w:lang w:eastAsia="ru-RU"/>
        </w:rPr>
        <w:t>креатинин</w:t>
      </w:r>
      <w:proofErr w:type="spellEnd"/>
      <w:r w:rsidRPr="008D7E29">
        <w:rPr>
          <w:rFonts w:ascii="Tahoma" w:eastAsia="Times New Roman" w:hAnsi="Tahoma" w:cs="Tahoma"/>
          <w:color w:val="252728"/>
          <w:sz w:val="28"/>
          <w:szCs w:val="28"/>
          <w:lang w:eastAsia="ru-RU"/>
        </w:rPr>
        <w:t>. 3.</w:t>
      </w:r>
      <w:r w:rsidRPr="008D7E29">
        <w:rPr>
          <w:rFonts w:ascii="Times New Roman" w:eastAsia="Times New Roman" w:hAnsi="Times New Roman" w:cs="Times New Roman"/>
          <w:color w:val="252728"/>
          <w:sz w:val="14"/>
          <w:szCs w:val="14"/>
          <w:lang w:eastAsia="ru-RU"/>
        </w:rPr>
        <w:t> </w:t>
      </w:r>
      <w:r w:rsidRPr="008D7E29">
        <w:rPr>
          <w:rFonts w:ascii="Tahoma" w:eastAsia="Times New Roman" w:hAnsi="Tahoma" w:cs="Tahoma"/>
          <w:color w:val="252728"/>
          <w:sz w:val="28"/>
          <w:szCs w:val="28"/>
          <w:lang w:eastAsia="ru-RU"/>
        </w:rPr>
        <w:t>Общий анализ мочи. 4.</w:t>
      </w:r>
      <w:r w:rsidRPr="008D7E29">
        <w:rPr>
          <w:rFonts w:ascii="Times New Roman" w:eastAsia="Times New Roman" w:hAnsi="Times New Roman" w:cs="Times New Roman"/>
          <w:color w:val="252728"/>
          <w:sz w:val="14"/>
          <w:szCs w:val="14"/>
          <w:lang w:eastAsia="ru-RU"/>
        </w:rPr>
        <w:t> </w:t>
      </w:r>
      <w:r w:rsidRPr="008D7E29">
        <w:rPr>
          <w:rFonts w:ascii="Tahoma" w:eastAsia="Times New Roman" w:hAnsi="Tahoma" w:cs="Tahoma"/>
          <w:color w:val="252728"/>
          <w:sz w:val="28"/>
          <w:szCs w:val="28"/>
          <w:lang w:eastAsia="ru-RU"/>
        </w:rPr>
        <w:t>Флюорография легких. 5.</w:t>
      </w:r>
      <w:r w:rsidRPr="008D7E29">
        <w:rPr>
          <w:rFonts w:ascii="Times New Roman" w:eastAsia="Times New Roman" w:hAnsi="Times New Roman" w:cs="Times New Roman"/>
          <w:color w:val="252728"/>
          <w:sz w:val="14"/>
          <w:szCs w:val="14"/>
          <w:lang w:eastAsia="ru-RU"/>
        </w:rPr>
        <w:t> </w:t>
      </w:r>
      <w:r w:rsidRPr="008D7E29">
        <w:rPr>
          <w:rFonts w:ascii="Tahoma" w:eastAsia="Times New Roman" w:hAnsi="Tahoma" w:cs="Tahoma"/>
          <w:color w:val="252728"/>
          <w:sz w:val="28"/>
          <w:szCs w:val="28"/>
          <w:lang w:eastAsia="ru-RU"/>
        </w:rPr>
        <w:t>ЭКГ (с наличием пленки). 6. Кал на яйца глист. 7. УЗИ, ФГДС и другие дополнительные инструментальные исследования при необходимости.</w:t>
      </w:r>
      <w:r w:rsidRPr="008D7E29">
        <w:rPr>
          <w:rFonts w:ascii="Tahoma" w:eastAsia="Times New Roman" w:hAnsi="Tahoma" w:cs="Tahoma"/>
          <w:color w:val="252728"/>
          <w:sz w:val="28"/>
          <w:lang w:eastAsia="ru-RU"/>
        </w:rPr>
        <w:t> </w:t>
      </w:r>
      <w:r w:rsidRPr="008D7E29">
        <w:rPr>
          <w:rFonts w:ascii="Tahoma" w:eastAsia="Times New Roman" w:hAnsi="Tahoma" w:cs="Tahoma"/>
          <w:color w:val="252728"/>
          <w:sz w:val="28"/>
          <w:szCs w:val="28"/>
          <w:shd w:val="clear" w:color="auto" w:fill="F0FEFF"/>
          <w:lang w:eastAsia="ru-RU"/>
        </w:rPr>
        <w:t>Предельный срок ожидания госпитализации до 10 дней.  </w:t>
      </w:r>
    </w:p>
    <w:p w:rsidR="00B201A2" w:rsidRDefault="00B201A2"/>
    <w:sectPr w:rsidR="00B201A2" w:rsidSect="00B2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E29"/>
    <w:rsid w:val="008D7E29"/>
    <w:rsid w:val="00B2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7E29"/>
    <w:rPr>
      <w:b/>
      <w:bCs/>
    </w:rPr>
  </w:style>
  <w:style w:type="character" w:customStyle="1" w:styleId="apple-converted-space">
    <w:name w:val="apple-converted-space"/>
    <w:basedOn w:val="a0"/>
    <w:rsid w:val="008D7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0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lastModifiedBy>med</cp:lastModifiedBy>
  <cp:revision>1</cp:revision>
  <dcterms:created xsi:type="dcterms:W3CDTF">2016-10-02T04:53:00Z</dcterms:created>
  <dcterms:modified xsi:type="dcterms:W3CDTF">2016-10-02T04:53:00Z</dcterms:modified>
</cp:coreProperties>
</file>